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DP/2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w </w:t>
      </w:r>
      <w:r w:rsidR="00F70047">
        <w:rPr>
          <w:rFonts w:ascii="Arial" w:eastAsia="Arial" w:hAnsi="Arial" w:cs="Arial"/>
          <w:b/>
          <w:sz w:val="18"/>
          <w:szCs w:val="18"/>
        </w:rPr>
        <w:t>Oddziale Ginekologii i Położnictwa z Ginekologią Onkologiczną oraz Oddziale Neonatologii</w:t>
      </w:r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1663A9" w:rsidRDefault="000B21C4" w:rsidP="00F700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położnictwa i ginekologii</w:t>
      </w:r>
      <w:r>
        <w:rPr>
          <w:rFonts w:ascii="Arial" w:eastAsia="Arial" w:hAnsi="Arial" w:cs="Arial"/>
        </w:rPr>
        <w:t xml:space="preserve"> - Oddział Ginekologii i Położnictwa z Ginekologią Onkologiczną w godzinach od 15.05 do 7.30 dnia następnego w dni powszednie oraz przez 24 godziny w soboty i dni ustawowo wolne od pracy;</w:t>
      </w:r>
    </w:p>
    <w:p w:rsidR="003843B2" w:rsidRDefault="003843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neonatologii – </w:t>
      </w:r>
      <w:r>
        <w:rPr>
          <w:rFonts w:ascii="Arial" w:eastAsia="Arial" w:hAnsi="Arial" w:cs="Arial"/>
        </w:rPr>
        <w:t xml:space="preserve">Oddział Neonatologii od 15.05 do 7:30 dnia następnego w dni powszednie oraz przez 24 godziny w soboty i dni ustawowo wolne od pracy.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Czas trwania umowy</w:t>
      </w:r>
      <w:r w:rsidRPr="00C47F47">
        <w:rPr>
          <w:rFonts w:ascii="Arial" w:eastAsia="Arial" w:hAnsi="Arial" w:cs="Arial"/>
          <w:color w:val="000000"/>
        </w:rPr>
        <w:t>: 0</w:t>
      </w:r>
      <w:r w:rsidR="003843B2" w:rsidRPr="00C47F47">
        <w:rPr>
          <w:rFonts w:ascii="Arial" w:eastAsia="Arial" w:hAnsi="Arial" w:cs="Arial"/>
        </w:rPr>
        <w:t>1.08</w:t>
      </w:r>
      <w:r w:rsidRPr="00C47F47">
        <w:rPr>
          <w:rFonts w:ascii="Arial" w:eastAsia="Arial" w:hAnsi="Arial" w:cs="Arial"/>
          <w:color w:val="000000"/>
        </w:rPr>
        <w:t>.20</w:t>
      </w:r>
      <w:r w:rsidRPr="00C47F47">
        <w:rPr>
          <w:rFonts w:ascii="Arial" w:eastAsia="Arial" w:hAnsi="Arial" w:cs="Arial"/>
        </w:rPr>
        <w:t>2</w:t>
      </w:r>
      <w:r w:rsidR="003843B2" w:rsidRPr="00C47F47">
        <w:rPr>
          <w:rFonts w:ascii="Arial" w:eastAsia="Arial" w:hAnsi="Arial" w:cs="Arial"/>
        </w:rPr>
        <w:t>1</w:t>
      </w:r>
      <w:r w:rsidRPr="00C47F47">
        <w:rPr>
          <w:rFonts w:ascii="Arial" w:eastAsia="Arial" w:hAnsi="Arial" w:cs="Arial"/>
          <w:color w:val="000000"/>
        </w:rPr>
        <w:t xml:space="preserve"> – </w:t>
      </w:r>
      <w:r w:rsidR="002E52ED" w:rsidRPr="00C47F47">
        <w:rPr>
          <w:rFonts w:ascii="Arial" w:eastAsia="Arial" w:hAnsi="Arial" w:cs="Arial"/>
        </w:rPr>
        <w:t>31.07.2023</w:t>
      </w:r>
      <w:r w:rsidRPr="00C47F47">
        <w:rPr>
          <w:rFonts w:ascii="Arial" w:eastAsia="Arial" w:hAnsi="Arial" w:cs="Arial"/>
          <w:color w:val="000000"/>
        </w:rPr>
        <w:t xml:space="preserve"> r. Rozpoczęcie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</w:t>
      </w:r>
      <w:r>
        <w:rPr>
          <w:rFonts w:ascii="Arial" w:eastAsia="Arial" w:hAnsi="Arial" w:cs="Arial"/>
          <w:i/>
          <w:color w:val="000000"/>
        </w:rPr>
        <w:lastRenderedPageBreak/>
        <w:t xml:space="preserve">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F70047"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terminie do </w:t>
      </w:r>
      <w:r w:rsidRPr="008F7395">
        <w:rPr>
          <w:rFonts w:ascii="Arial" w:eastAsia="Arial" w:hAnsi="Arial" w:cs="Arial"/>
        </w:rPr>
        <w:t>dnia</w:t>
      </w:r>
      <w:r w:rsidR="003843B2" w:rsidRPr="008F7395">
        <w:rPr>
          <w:rFonts w:ascii="Arial" w:eastAsia="Arial" w:hAnsi="Arial" w:cs="Arial"/>
        </w:rPr>
        <w:t xml:space="preserve"> </w:t>
      </w:r>
      <w:r w:rsidRPr="008F7395">
        <w:rPr>
          <w:rFonts w:ascii="Arial" w:eastAsia="Arial" w:hAnsi="Arial" w:cs="Arial"/>
        </w:rPr>
        <w:t xml:space="preserve"> </w:t>
      </w:r>
      <w:r w:rsidR="008446C7">
        <w:rPr>
          <w:rFonts w:ascii="Arial" w:eastAsia="Arial" w:hAnsi="Arial" w:cs="Arial"/>
        </w:rPr>
        <w:t>1</w:t>
      </w:r>
      <w:r w:rsidR="008F7395" w:rsidRPr="008F7395">
        <w:rPr>
          <w:rFonts w:ascii="Arial" w:eastAsia="Arial" w:hAnsi="Arial" w:cs="Arial"/>
        </w:rPr>
        <w:t xml:space="preserve"> </w:t>
      </w:r>
      <w:r w:rsidR="003843B2" w:rsidRPr="008F7395">
        <w:rPr>
          <w:rFonts w:ascii="Arial" w:eastAsia="Arial" w:hAnsi="Arial" w:cs="Arial"/>
        </w:rPr>
        <w:t>lipca</w:t>
      </w:r>
      <w:r w:rsidRPr="008F7395">
        <w:rPr>
          <w:rFonts w:ascii="Arial" w:eastAsia="Arial" w:hAnsi="Arial" w:cs="Arial"/>
        </w:rPr>
        <w:t xml:space="preserve"> 20</w:t>
      </w:r>
      <w:r w:rsidR="003843B2" w:rsidRPr="008F7395">
        <w:rPr>
          <w:rFonts w:ascii="Arial" w:eastAsia="Arial" w:hAnsi="Arial" w:cs="Arial"/>
        </w:rPr>
        <w:t>21</w:t>
      </w:r>
      <w:r w:rsidRPr="008F7395">
        <w:rPr>
          <w:rFonts w:ascii="Arial" w:eastAsia="Arial" w:hAnsi="Arial" w:cs="Arial"/>
        </w:rPr>
        <w:t xml:space="preserve"> r.  do godziny </w:t>
      </w:r>
      <w:r w:rsidR="008F7395">
        <w:rPr>
          <w:rFonts w:ascii="Arial" w:eastAsia="Arial" w:hAnsi="Arial" w:cs="Arial"/>
          <w:color w:val="000000"/>
        </w:rPr>
        <w:t>08</w:t>
      </w:r>
      <w:r>
        <w:rPr>
          <w:rFonts w:ascii="Arial" w:eastAsia="Arial" w:hAnsi="Arial" w:cs="Arial"/>
          <w:color w:val="000000"/>
        </w:rPr>
        <w:t>:00.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 w:rsidRPr="008F7395">
        <w:rPr>
          <w:rFonts w:ascii="Arial" w:eastAsia="Arial" w:hAnsi="Arial" w:cs="Arial"/>
        </w:rPr>
        <w:t>Prawny</w:t>
      </w:r>
      <w:r w:rsidRPr="008F7395">
        <w:rPr>
          <w:rFonts w:ascii="Arial" w:eastAsia="Arial" w:hAnsi="Arial" w:cs="Arial"/>
          <w:color w:val="000000"/>
        </w:rPr>
        <w:t>), w dniu</w:t>
      </w:r>
      <w:r w:rsidRPr="008F7395">
        <w:rPr>
          <w:rFonts w:ascii="Arial" w:eastAsia="Arial" w:hAnsi="Arial" w:cs="Arial"/>
        </w:rPr>
        <w:t xml:space="preserve"> </w:t>
      </w:r>
      <w:r w:rsidR="008446C7">
        <w:rPr>
          <w:rFonts w:ascii="Arial" w:eastAsia="Arial" w:hAnsi="Arial" w:cs="Arial"/>
        </w:rPr>
        <w:t>1</w:t>
      </w:r>
      <w:r w:rsidR="008F7395" w:rsidRPr="008F7395">
        <w:rPr>
          <w:rFonts w:ascii="Arial" w:eastAsia="Arial" w:hAnsi="Arial" w:cs="Arial"/>
        </w:rPr>
        <w:t xml:space="preserve"> </w:t>
      </w:r>
      <w:r w:rsidR="003843B2" w:rsidRPr="008F7395">
        <w:rPr>
          <w:rFonts w:ascii="Arial" w:eastAsia="Arial" w:hAnsi="Arial" w:cs="Arial"/>
        </w:rPr>
        <w:t xml:space="preserve">lipca 2021 </w:t>
      </w:r>
      <w:r w:rsidRPr="008F7395">
        <w:rPr>
          <w:rFonts w:ascii="Arial" w:eastAsia="Arial" w:hAnsi="Arial" w:cs="Arial"/>
          <w:color w:val="000000"/>
        </w:rPr>
        <w:t>r. o</w:t>
      </w:r>
      <w:r>
        <w:rPr>
          <w:rFonts w:ascii="Arial" w:eastAsia="Arial" w:hAnsi="Arial" w:cs="Arial"/>
          <w:color w:val="000000"/>
        </w:rPr>
        <w:t xml:space="preserve"> godzinie </w:t>
      </w:r>
      <w:r w:rsidR="008F7395">
        <w:rPr>
          <w:rFonts w:ascii="Arial" w:eastAsia="Arial" w:hAnsi="Arial" w:cs="Arial"/>
          <w:color w:val="000000"/>
        </w:rPr>
        <w:t>9:00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Dz.U.2020.1398 z </w:t>
      </w:r>
      <w:proofErr w:type="spellStart"/>
      <w:r w:rsidR="00F70047">
        <w:rPr>
          <w:rFonts w:ascii="Arial" w:eastAsia="Arial" w:hAnsi="Arial" w:cs="Arial"/>
          <w:color w:val="000000"/>
        </w:rPr>
        <w:t>późn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E3" w:rsidRDefault="00F022E3">
      <w:r>
        <w:separator/>
      </w:r>
    </w:p>
  </w:endnote>
  <w:endnote w:type="continuationSeparator" w:id="0">
    <w:p w:rsidR="00F022E3" w:rsidRDefault="00F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E3" w:rsidRDefault="00F022E3">
      <w:r>
        <w:separator/>
      </w:r>
    </w:p>
  </w:footnote>
  <w:footnote w:type="continuationSeparator" w:id="0">
    <w:p w:rsidR="00F022E3" w:rsidRDefault="00F0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6C7A"/>
    <w:multiLevelType w:val="multilevel"/>
    <w:tmpl w:val="9D80BA9A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2E52ED"/>
    <w:rsid w:val="003843B2"/>
    <w:rsid w:val="005214E4"/>
    <w:rsid w:val="008446C7"/>
    <w:rsid w:val="008F7395"/>
    <w:rsid w:val="00C47F47"/>
    <w:rsid w:val="00D5234E"/>
    <w:rsid w:val="00D67024"/>
    <w:rsid w:val="00EF7D10"/>
    <w:rsid w:val="00F022E3"/>
    <w:rsid w:val="00F475EA"/>
    <w:rsid w:val="00F70047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9</cp:revision>
  <dcterms:created xsi:type="dcterms:W3CDTF">2021-06-24T15:38:00Z</dcterms:created>
  <dcterms:modified xsi:type="dcterms:W3CDTF">2021-06-28T14:35:00Z</dcterms:modified>
</cp:coreProperties>
</file>