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25" w:rsidRDefault="004623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</w:t>
      </w: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Kraków, dnia </w:t>
      </w:r>
      <w:r w:rsidR="00B131E3">
        <w:rPr>
          <w:rFonts w:ascii="Arial" w:eastAsia="Arial" w:hAnsi="Arial" w:cs="Arial"/>
        </w:rPr>
        <w:t>8 lipca 2021</w:t>
      </w: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 w:rsidP="005C51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OGŁOSZENIE O WYNIKU KONKURSU</w:t>
      </w: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DP/</w:t>
      </w:r>
      <w:r w:rsidR="00B131E3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/KM/20</w:t>
      </w:r>
      <w:r w:rsidR="005C51AF">
        <w:rPr>
          <w:rFonts w:ascii="Arial" w:eastAsia="Arial" w:hAnsi="Arial" w:cs="Arial"/>
          <w:b/>
          <w:sz w:val="24"/>
          <w:szCs w:val="24"/>
        </w:rPr>
        <w:t>21</w:t>
      </w: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Pr="00B131E3" w:rsidRDefault="00B26875" w:rsidP="00B131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Zarząd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Szpitala Specjalistycznego im. Ludwika Rydygiera w Krakowie sp.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 o.o., os. Złotej Jesieni 1, 31-826 Kraków informuje, </w:t>
      </w:r>
      <w:r>
        <w:rPr>
          <w:rFonts w:ascii="Arial" w:eastAsia="Arial" w:hAnsi="Arial" w:cs="Arial"/>
          <w:sz w:val="22"/>
          <w:szCs w:val="22"/>
        </w:rPr>
        <w:t>że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kon</w:t>
      </w:r>
      <w:r>
        <w:rPr>
          <w:rFonts w:ascii="Arial" w:eastAsia="Arial" w:hAnsi="Arial" w:cs="Arial"/>
          <w:sz w:val="22"/>
          <w:szCs w:val="22"/>
        </w:rPr>
        <w:t xml:space="preserve">kursie ofert na udzielanie świadczeń zdrowotnych przez lekarzy </w:t>
      </w:r>
      <w:proofErr w:type="spellStart"/>
      <w:r w:rsidR="00B131E3" w:rsidRPr="00B131E3">
        <w:rPr>
          <w:rFonts w:ascii="Arial" w:eastAsia="Arial" w:hAnsi="Arial" w:cs="Arial"/>
          <w:sz w:val="22"/>
          <w:szCs w:val="18"/>
        </w:rPr>
        <w:t>lekarzy</w:t>
      </w:r>
      <w:proofErr w:type="spellEnd"/>
      <w:r w:rsidR="00B131E3" w:rsidRPr="00B131E3">
        <w:rPr>
          <w:rFonts w:ascii="Arial" w:eastAsia="Arial" w:hAnsi="Arial" w:cs="Arial"/>
          <w:sz w:val="22"/>
          <w:szCs w:val="18"/>
        </w:rPr>
        <w:t xml:space="preserve"> w oddziałach szpitalnych, zakładach i innych medycznych komórkach organizacyjnych </w:t>
      </w:r>
      <w:r>
        <w:rPr>
          <w:rFonts w:ascii="Arial" w:eastAsia="Arial" w:hAnsi="Arial" w:cs="Arial"/>
          <w:sz w:val="22"/>
          <w:szCs w:val="22"/>
        </w:rPr>
        <w:t xml:space="preserve">Szpitala Specjalistycznego im. Ludwika Rydygiera w Krakowie (Spółka) została wybrana oferta nw. oferenta: 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5B0525">
        <w:tc>
          <w:tcPr>
            <w:tcW w:w="4530" w:type="dxa"/>
            <w:shd w:val="clear" w:color="auto" w:fill="D9D9D9"/>
          </w:tcPr>
          <w:p w:rsidR="005B0525" w:rsidRDefault="00B26875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Komórka medyczna</w:t>
            </w:r>
          </w:p>
        </w:tc>
        <w:tc>
          <w:tcPr>
            <w:tcW w:w="4530" w:type="dxa"/>
            <w:shd w:val="clear" w:color="auto" w:fill="D9D9D9"/>
          </w:tcPr>
          <w:p w:rsidR="005B0525" w:rsidRDefault="00B26875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Oferent</w:t>
            </w:r>
          </w:p>
        </w:tc>
      </w:tr>
      <w:tr w:rsidR="004623A3" w:rsidTr="004623A3">
        <w:trPr>
          <w:trHeight w:val="4422"/>
        </w:trPr>
        <w:tc>
          <w:tcPr>
            <w:tcW w:w="4530" w:type="dxa"/>
          </w:tcPr>
          <w:p w:rsidR="004623A3" w:rsidRPr="00B131E3" w:rsidRDefault="004623A3" w:rsidP="00B131E3">
            <w:pPr>
              <w:tabs>
                <w:tab w:val="left" w:pos="540"/>
              </w:tabs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bookmarkStart w:id="0" w:name="_gjdgxs" w:colFirst="0" w:colLast="0"/>
            <w:bookmarkEnd w:id="0"/>
            <w:r w:rsidRPr="00B131E3">
              <w:rPr>
                <w:rFonts w:ascii="Arial" w:eastAsia="Arial" w:hAnsi="Arial" w:cs="Arial"/>
                <w:b/>
                <w:sz w:val="16"/>
              </w:rPr>
              <w:t>Oddział Otolaryngologii</w:t>
            </w:r>
          </w:p>
          <w:p w:rsidR="004623A3" w:rsidRPr="00B131E3" w:rsidRDefault="004623A3" w:rsidP="00B131E3">
            <w:pPr>
              <w:tabs>
                <w:tab w:val="left" w:pos="540"/>
              </w:tabs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B131E3">
              <w:rPr>
                <w:rFonts w:ascii="Arial" w:eastAsia="Arial" w:hAnsi="Arial" w:cs="Arial"/>
                <w:b/>
                <w:sz w:val="16"/>
              </w:rPr>
              <w:t>Oddział Chirurgii Ogólnej i Onkologicznej</w:t>
            </w:r>
          </w:p>
          <w:p w:rsidR="004623A3" w:rsidRPr="00B131E3" w:rsidRDefault="004623A3" w:rsidP="00B131E3">
            <w:pPr>
              <w:tabs>
                <w:tab w:val="left" w:pos="540"/>
              </w:tabs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B131E3">
              <w:rPr>
                <w:rFonts w:ascii="Arial" w:eastAsia="Arial" w:hAnsi="Arial" w:cs="Arial"/>
                <w:b/>
                <w:sz w:val="16"/>
              </w:rPr>
              <w:t>Oddział Toksykologii i Chorób Wewnętrznych z Pododdziałem Detoksykacji</w:t>
            </w:r>
          </w:p>
          <w:p w:rsidR="004623A3" w:rsidRPr="00B131E3" w:rsidRDefault="004623A3" w:rsidP="00B131E3">
            <w:pPr>
              <w:tabs>
                <w:tab w:val="left" w:pos="540"/>
              </w:tabs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B131E3">
              <w:rPr>
                <w:rFonts w:ascii="Arial" w:eastAsia="Arial" w:hAnsi="Arial" w:cs="Arial"/>
                <w:b/>
                <w:sz w:val="16"/>
              </w:rPr>
              <w:t xml:space="preserve">Oddział Kardiologii i Chorób Wewnętrznych </w:t>
            </w:r>
          </w:p>
          <w:p w:rsidR="004623A3" w:rsidRPr="00B131E3" w:rsidRDefault="004623A3" w:rsidP="00B131E3">
            <w:pPr>
              <w:tabs>
                <w:tab w:val="left" w:pos="540"/>
              </w:tabs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B131E3">
              <w:rPr>
                <w:rFonts w:ascii="Arial" w:eastAsia="Arial" w:hAnsi="Arial" w:cs="Arial"/>
                <w:b/>
                <w:sz w:val="16"/>
              </w:rPr>
              <w:t>Oddział Psychiatrii</w:t>
            </w:r>
          </w:p>
          <w:p w:rsidR="004623A3" w:rsidRPr="00B131E3" w:rsidRDefault="004623A3" w:rsidP="00B131E3">
            <w:pPr>
              <w:tabs>
                <w:tab w:val="left" w:pos="540"/>
              </w:tabs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B131E3">
              <w:rPr>
                <w:rFonts w:ascii="Arial" w:eastAsia="Arial" w:hAnsi="Arial" w:cs="Arial"/>
                <w:b/>
                <w:sz w:val="16"/>
              </w:rPr>
              <w:t>Oddział Urologii</w:t>
            </w:r>
          </w:p>
          <w:p w:rsidR="004623A3" w:rsidRPr="00B131E3" w:rsidRDefault="004623A3" w:rsidP="00B131E3">
            <w:pPr>
              <w:tabs>
                <w:tab w:val="left" w:pos="540"/>
              </w:tabs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B131E3">
              <w:rPr>
                <w:rFonts w:ascii="Arial" w:eastAsia="Arial" w:hAnsi="Arial" w:cs="Arial"/>
                <w:b/>
                <w:sz w:val="16"/>
              </w:rPr>
              <w:t>Oddział Chirurgii Szczękowo-Twarzowej</w:t>
            </w:r>
          </w:p>
          <w:p w:rsidR="004623A3" w:rsidRPr="00B131E3" w:rsidRDefault="004623A3" w:rsidP="00B131E3">
            <w:pPr>
              <w:tabs>
                <w:tab w:val="left" w:pos="540"/>
              </w:tabs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B131E3">
              <w:rPr>
                <w:rFonts w:ascii="Arial" w:eastAsia="Arial" w:hAnsi="Arial" w:cs="Arial"/>
                <w:b/>
                <w:sz w:val="16"/>
              </w:rPr>
              <w:t>Zakład Endoskopii</w:t>
            </w:r>
          </w:p>
          <w:p w:rsidR="004623A3" w:rsidRPr="00B131E3" w:rsidRDefault="004623A3" w:rsidP="004623A3">
            <w:pPr>
              <w:tabs>
                <w:tab w:val="left" w:pos="540"/>
              </w:tabs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B131E3">
              <w:rPr>
                <w:rFonts w:ascii="Arial" w:eastAsia="Arial" w:hAnsi="Arial" w:cs="Arial"/>
                <w:b/>
                <w:sz w:val="16"/>
              </w:rPr>
              <w:t>Oddział Okulistyki</w:t>
            </w:r>
            <w:r w:rsidRPr="00B131E3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530" w:type="dxa"/>
          </w:tcPr>
          <w:p w:rsidR="004623A3" w:rsidRDefault="004623A3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4623A3" w:rsidRDefault="004623A3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4623A3" w:rsidRDefault="004623A3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4623A3" w:rsidRDefault="004623A3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FUNDACJA AD SALUTEM </w:t>
            </w:r>
          </w:p>
          <w:p w:rsidR="004623A3" w:rsidRDefault="004623A3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Os. Złotej Jesieni 1</w:t>
            </w:r>
          </w:p>
        </w:tc>
      </w:tr>
      <w:tr w:rsidR="004623A3" w:rsidTr="004623A3">
        <w:trPr>
          <w:trHeight w:val="714"/>
        </w:trPr>
        <w:tc>
          <w:tcPr>
            <w:tcW w:w="4530" w:type="dxa"/>
          </w:tcPr>
          <w:p w:rsidR="004623A3" w:rsidRPr="00B131E3" w:rsidRDefault="004623A3" w:rsidP="00B131E3">
            <w:pPr>
              <w:tabs>
                <w:tab w:val="left" w:pos="540"/>
              </w:tabs>
              <w:spacing w:before="240"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B131E3">
              <w:rPr>
                <w:rFonts w:ascii="Arial" w:eastAsia="Arial" w:hAnsi="Arial" w:cs="Arial"/>
                <w:b/>
                <w:sz w:val="16"/>
              </w:rPr>
              <w:t>Małopolskie Centrum Oparzeniowo – Plastyczne, Rekonstrukcji Kończyn z Ośrodkiem Terapii Hiperbarycznej</w:t>
            </w:r>
          </w:p>
        </w:tc>
        <w:tc>
          <w:tcPr>
            <w:tcW w:w="4530" w:type="dxa"/>
          </w:tcPr>
          <w:p w:rsidR="004623A3" w:rsidRDefault="004623A3" w:rsidP="004623A3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</w:p>
          <w:p w:rsidR="004623A3" w:rsidRDefault="004623A3" w:rsidP="004623A3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  <w:r>
              <w:rPr>
                <w:rFonts w:ascii="Arial" w:eastAsia="Arial" w:hAnsi="Arial" w:cs="Arial"/>
                <w:b/>
                <w:szCs w:val="28"/>
              </w:rPr>
              <w:t xml:space="preserve">NZOZ ANEMED sp. z o.o. </w:t>
            </w:r>
          </w:p>
          <w:p w:rsidR="004623A3" w:rsidRDefault="004623A3" w:rsidP="004623A3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  <w:r>
              <w:rPr>
                <w:rFonts w:ascii="Arial" w:eastAsia="Arial" w:hAnsi="Arial" w:cs="Arial"/>
                <w:b/>
                <w:szCs w:val="28"/>
              </w:rPr>
              <w:t>ul. Okulickiego 51/292</w:t>
            </w:r>
          </w:p>
          <w:p w:rsidR="004623A3" w:rsidRPr="004623A3" w:rsidRDefault="004623A3" w:rsidP="004623A3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  <w:r>
              <w:rPr>
                <w:rFonts w:ascii="Arial" w:eastAsia="Arial" w:hAnsi="Arial" w:cs="Arial"/>
                <w:b/>
                <w:szCs w:val="28"/>
              </w:rPr>
              <w:t>31-637 Kraków</w:t>
            </w:r>
          </w:p>
        </w:tc>
      </w:tr>
      <w:tr w:rsidR="00B131E3" w:rsidTr="00B131E3">
        <w:trPr>
          <w:trHeight w:val="1686"/>
        </w:trPr>
        <w:tc>
          <w:tcPr>
            <w:tcW w:w="4530" w:type="dxa"/>
          </w:tcPr>
          <w:p w:rsidR="00B131E3" w:rsidRPr="00B131E3" w:rsidRDefault="00B131E3" w:rsidP="00B131E3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B131E3">
              <w:rPr>
                <w:rFonts w:ascii="Arial" w:eastAsia="Arial" w:hAnsi="Arial" w:cs="Arial"/>
                <w:b/>
                <w:sz w:val="16"/>
              </w:rPr>
              <w:t xml:space="preserve">Oddział Urazów Wielonarządowych, Ortopedii i </w:t>
            </w:r>
            <w:proofErr w:type="spellStart"/>
            <w:r w:rsidRPr="00B131E3">
              <w:rPr>
                <w:rFonts w:ascii="Arial" w:eastAsia="Arial" w:hAnsi="Arial" w:cs="Arial"/>
                <w:b/>
                <w:sz w:val="16"/>
              </w:rPr>
              <w:t>Neuro</w:t>
            </w:r>
            <w:bookmarkStart w:id="1" w:name="_GoBack"/>
            <w:bookmarkEnd w:id="1"/>
            <w:r w:rsidRPr="00B131E3">
              <w:rPr>
                <w:rFonts w:ascii="Arial" w:eastAsia="Arial" w:hAnsi="Arial" w:cs="Arial"/>
                <w:b/>
                <w:sz w:val="16"/>
              </w:rPr>
              <w:t>ortopedii</w:t>
            </w:r>
            <w:proofErr w:type="spellEnd"/>
          </w:p>
        </w:tc>
        <w:tc>
          <w:tcPr>
            <w:tcW w:w="4530" w:type="dxa"/>
          </w:tcPr>
          <w:p w:rsidR="00B131E3" w:rsidRDefault="00B131E3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BRAK OFERT</w:t>
            </w:r>
          </w:p>
        </w:tc>
      </w:tr>
    </w:tbl>
    <w:p w:rsidR="005B0525" w:rsidRDefault="005B0525" w:rsidP="004623A3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B0525">
      <w:headerReference w:type="default" r:id="rId6"/>
      <w:footerReference w:type="default" r:id="rId7"/>
      <w:pgSz w:w="11906" w:h="16838"/>
      <w:pgMar w:top="1418" w:right="1418" w:bottom="1418" w:left="1418" w:header="28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D4" w:rsidRDefault="00AE61D4">
      <w:r>
        <w:separator/>
      </w:r>
    </w:p>
  </w:endnote>
  <w:endnote w:type="continuationSeparator" w:id="0">
    <w:p w:rsidR="00AE61D4" w:rsidRDefault="00AE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25" w:rsidRDefault="00B2687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</w:t>
    </w:r>
  </w:p>
  <w:p w:rsidR="005B0525" w:rsidRDefault="00B2687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D4" w:rsidRDefault="00AE61D4">
      <w:r>
        <w:separator/>
      </w:r>
    </w:p>
  </w:footnote>
  <w:footnote w:type="continuationSeparator" w:id="0">
    <w:p w:rsidR="00AE61D4" w:rsidRDefault="00AE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25" w:rsidRDefault="005B052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5B0525" w:rsidRDefault="005B0525">
    <w:pPr>
      <w:rPr>
        <w:sz w:val="24"/>
        <w:szCs w:val="24"/>
      </w:rPr>
    </w:pPr>
  </w:p>
  <w:p w:rsidR="005B0525" w:rsidRDefault="005B0525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25"/>
    <w:rsid w:val="00370376"/>
    <w:rsid w:val="004623A3"/>
    <w:rsid w:val="005B0525"/>
    <w:rsid w:val="005C51AF"/>
    <w:rsid w:val="006C2B54"/>
    <w:rsid w:val="007D0844"/>
    <w:rsid w:val="0080119F"/>
    <w:rsid w:val="00960047"/>
    <w:rsid w:val="00AE61D4"/>
    <w:rsid w:val="00B131E3"/>
    <w:rsid w:val="00B2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0D03A-0993-4A33-A323-BBE623DD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31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7</cp:revision>
  <cp:lastPrinted>2021-07-08T11:26:00Z</cp:lastPrinted>
  <dcterms:created xsi:type="dcterms:W3CDTF">2021-06-24T15:52:00Z</dcterms:created>
  <dcterms:modified xsi:type="dcterms:W3CDTF">2021-07-13T06:44:00Z</dcterms:modified>
</cp:coreProperties>
</file>